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62" w:rsidRDefault="00D87D62" w:rsidP="000842A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87D6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</w:p>
    <w:p w:rsidR="00D87D62" w:rsidRDefault="009F4731" w:rsidP="00D87D62">
      <w:pPr>
        <w:spacing w:after="0" w:line="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635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7B1B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D87D62">
        <w:rPr>
          <w:noProof/>
        </w:rPr>
        <w:drawing>
          <wp:inline distT="0" distB="0" distL="0" distR="0" wp14:anchorId="02BE6927">
            <wp:extent cx="5286375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D62" w:rsidRDefault="00D87D62" w:rsidP="000842A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87D62" w:rsidRPr="00284388" w:rsidRDefault="00B63AE8" w:rsidP="000842A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М</w:t>
      </w:r>
      <w:r w:rsidR="00D04F7E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униципально</w:t>
      </w: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е</w:t>
      </w:r>
      <w:r w:rsidR="00D04F7E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бюджетно</w:t>
      </w: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е</w:t>
      </w:r>
      <w:r w:rsidR="00D04F7E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дошкольно</w:t>
      </w: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е</w:t>
      </w:r>
      <w:r w:rsidR="00D04F7E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образовательно</w:t>
      </w: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е</w:t>
      </w:r>
      <w:r w:rsidR="00D04F7E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учреждени</w:t>
      </w: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е</w:t>
      </w:r>
      <w:r w:rsidR="00D87D62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детский сад № 35 «Улыбка» (далее-</w:t>
      </w:r>
      <w:r w:rsidR="00D04F7E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ДОУ) муниципального образования город-курорт Анапа </w:t>
      </w:r>
      <w:r w:rsidR="00D87D62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имеет статус «Казачья образовательная организация» с 3 декабря 2021 года.</w:t>
      </w:r>
    </w:p>
    <w:p w:rsidR="00D04F7E" w:rsidRPr="00284388" w:rsidRDefault="00D87D62" w:rsidP="00D87D6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        </w:t>
      </w:r>
      <w:r w:rsidR="00B63AE8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Население села </w:t>
      </w:r>
      <w:proofErr w:type="spellStart"/>
      <w:r w:rsidR="00B63AE8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Юровка</w:t>
      </w:r>
      <w:proofErr w:type="spellEnd"/>
      <w:r w:rsidR="00B63AE8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, в большей своей части является потомственными казаками, с устойчивыми тради</w:t>
      </w: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циями духовности и патриотизма.</w:t>
      </w:r>
    </w:p>
    <w:p w:rsidR="00284388" w:rsidRDefault="00D87D62" w:rsidP="000842A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   </w:t>
      </w:r>
      <w:r w:rsidR="00D04F7E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Гру</w:t>
      </w: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ппы казачьей направленности в </w:t>
      </w:r>
      <w:r w:rsidR="00D04F7E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ДОУ осуществляют свою деятельность с 2019 года. </w:t>
      </w:r>
    </w:p>
    <w:p w:rsidR="00D04F7E" w:rsidRPr="00284388" w:rsidRDefault="00284388" w:rsidP="000842AC">
      <w:pPr>
        <w:spacing w:after="0" w:line="0" w:lineRule="atLeast"/>
        <w:ind w:firstLine="567"/>
        <w:jc w:val="both"/>
        <w:rPr>
          <w:rFonts w:ascii="Times New Roman" w:hAnsi="Times New Roman" w:cs="Times New Roman"/>
          <w:iCs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  </w:t>
      </w:r>
      <w:r w:rsidR="009F4731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В настоящее время в учреждении 78 казачат. </w:t>
      </w:r>
      <w:r w:rsidR="00B63AE8"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>Образовательная деятельность осуществляется на основе парциальной программы «Все про то, как мы живем»</w:t>
      </w:r>
      <w:r w:rsidR="00B63AE8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>, которая учитывает специфик</w:t>
      </w:r>
      <w:r w:rsidR="00F072D8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>у</w:t>
      </w:r>
      <w:r w:rsidR="00B63AE8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 xml:space="preserve"> региональных особенностей Краснодарского края, авторы: Романычева Н.В., заведующий кафедрой РРМВ, Головач Л. В., доцент кафедры РРМВ, </w:t>
      </w:r>
      <w:proofErr w:type="spellStart"/>
      <w:r w:rsidR="00B63AE8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>Илю</w:t>
      </w:r>
      <w:r w:rsidR="009D5451">
        <w:rPr>
          <w:rFonts w:ascii="Times New Roman" w:hAnsi="Times New Roman" w:cs="Times New Roman"/>
          <w:iCs/>
          <w:color w:val="000000"/>
          <w:sz w:val="38"/>
          <w:szCs w:val="38"/>
        </w:rPr>
        <w:t>хина</w:t>
      </w:r>
      <w:proofErr w:type="spellEnd"/>
      <w:r w:rsidR="009D5451">
        <w:rPr>
          <w:rFonts w:ascii="Times New Roman" w:hAnsi="Times New Roman" w:cs="Times New Roman"/>
          <w:iCs/>
          <w:color w:val="000000"/>
          <w:sz w:val="38"/>
          <w:szCs w:val="38"/>
        </w:rPr>
        <w:t xml:space="preserve"> Ю.В., доцент кафедры РРМВ</w:t>
      </w:r>
      <w:bookmarkStart w:id="0" w:name="_GoBack"/>
      <w:bookmarkEnd w:id="0"/>
      <w:r w:rsidR="00B63AE8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>.</w:t>
      </w:r>
    </w:p>
    <w:p w:rsidR="007E5FF4" w:rsidRPr="00284388" w:rsidRDefault="00D87D62" w:rsidP="000842AC">
      <w:pPr>
        <w:spacing w:after="0" w:line="0" w:lineRule="atLeast"/>
        <w:ind w:firstLine="567"/>
        <w:jc w:val="both"/>
        <w:rPr>
          <w:rFonts w:ascii="Times New Roman" w:hAnsi="Times New Roman" w:cs="Times New Roman"/>
          <w:iCs/>
          <w:color w:val="000000"/>
          <w:sz w:val="38"/>
          <w:szCs w:val="38"/>
        </w:rPr>
      </w:pPr>
      <w:r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 xml:space="preserve">    </w:t>
      </w:r>
      <w:r w:rsidR="00F072D8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>Руководитель</w:t>
      </w:r>
      <w:r w:rsidR="00B63AE8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 xml:space="preserve"> детского са</w:t>
      </w:r>
      <w:r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 xml:space="preserve">да </w:t>
      </w:r>
      <w:proofErr w:type="spellStart"/>
      <w:r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>Махинько</w:t>
      </w:r>
      <w:proofErr w:type="spellEnd"/>
      <w:r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 xml:space="preserve"> Лидия Дмитриевна</w:t>
      </w:r>
      <w:r w:rsidR="00B63AE8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 xml:space="preserve"> способствует созданию материально – технической</w:t>
      </w:r>
      <w:r w:rsidR="007E5FF4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>,</w:t>
      </w:r>
      <w:r w:rsidR="00B63AE8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 xml:space="preserve"> образовательной </w:t>
      </w:r>
      <w:r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 xml:space="preserve">базы в </w:t>
      </w:r>
      <w:r w:rsidR="007E5FF4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>ДОУ в направлении к</w:t>
      </w:r>
      <w:r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 xml:space="preserve">азачьего образования. Педагоги </w:t>
      </w:r>
      <w:r w:rsidR="007E5FF4" w:rsidRPr="00284388">
        <w:rPr>
          <w:rFonts w:ascii="Times New Roman" w:hAnsi="Times New Roman" w:cs="Times New Roman"/>
          <w:iCs/>
          <w:color w:val="000000"/>
          <w:sz w:val="38"/>
          <w:szCs w:val="38"/>
        </w:rPr>
        <w:t>ДОУ прошли курсы повышения квалификации по теме «Современные аспекты содержания и организации деятельности в группах казачьей направленности» в объеме 72 часа.</w:t>
      </w:r>
    </w:p>
    <w:p w:rsidR="00F072D8" w:rsidRPr="00284388" w:rsidRDefault="00D87D62" w:rsidP="000842AC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FF0000"/>
          <w:sz w:val="38"/>
          <w:szCs w:val="38"/>
        </w:rPr>
      </w:pPr>
      <w:r w:rsidRPr="00284388">
        <w:rPr>
          <w:rFonts w:ascii="Times New Roman" w:hAnsi="Times New Roman" w:cs="Times New Roman"/>
          <w:sz w:val="38"/>
          <w:szCs w:val="38"/>
        </w:rPr>
        <w:t xml:space="preserve">     В </w:t>
      </w:r>
      <w:r w:rsidR="007E5FF4" w:rsidRPr="00284388">
        <w:rPr>
          <w:rFonts w:ascii="Times New Roman" w:hAnsi="Times New Roman" w:cs="Times New Roman"/>
          <w:sz w:val="38"/>
          <w:szCs w:val="38"/>
        </w:rPr>
        <w:t>ДОУ сложилась следующая система работы:</w:t>
      </w:r>
      <w:r w:rsidR="00F072D8" w:rsidRPr="00284388">
        <w:rPr>
          <w:color w:val="000000"/>
          <w:sz w:val="38"/>
          <w:szCs w:val="38"/>
        </w:rPr>
        <w:t xml:space="preserve"> </w:t>
      </w:r>
      <w:r w:rsidR="00F072D8" w:rsidRPr="00284388">
        <w:rPr>
          <w:rFonts w:ascii="Times New Roman" w:hAnsi="Times New Roman" w:cs="Times New Roman"/>
          <w:sz w:val="38"/>
          <w:szCs w:val="38"/>
        </w:rPr>
        <w:t xml:space="preserve">совместная работа </w:t>
      </w:r>
      <w:r w:rsidRPr="00284388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учреждения </w:t>
      </w:r>
      <w:r w:rsidR="00F072D8" w:rsidRPr="00284388">
        <w:rPr>
          <w:rFonts w:ascii="Times New Roman" w:hAnsi="Times New Roman" w:cs="Times New Roman"/>
          <w:sz w:val="38"/>
          <w:szCs w:val="38"/>
        </w:rPr>
        <w:t>и казачьего общества строится в соответствии</w:t>
      </w:r>
      <w:r w:rsidR="00F072D8" w:rsidRPr="00284388">
        <w:rPr>
          <w:rFonts w:ascii="Times New Roman" w:hAnsi="Times New Roman" w:cs="Times New Roman"/>
          <w:color w:val="000000"/>
          <w:sz w:val="38"/>
          <w:szCs w:val="38"/>
        </w:rPr>
        <w:t xml:space="preserve"> соглашением о сотрудничестве и</w:t>
      </w:r>
      <w:r w:rsidR="00F072D8" w:rsidRPr="00284388">
        <w:rPr>
          <w:rFonts w:ascii="Times New Roman" w:hAnsi="Times New Roman" w:cs="Times New Roman"/>
          <w:sz w:val="38"/>
          <w:szCs w:val="38"/>
        </w:rPr>
        <w:t xml:space="preserve"> </w:t>
      </w:r>
      <w:r w:rsidR="00F072D8" w:rsidRPr="00284388">
        <w:rPr>
          <w:rFonts w:ascii="Times New Roman" w:hAnsi="Times New Roman" w:cs="Times New Roman"/>
          <w:sz w:val="38"/>
          <w:szCs w:val="38"/>
        </w:rPr>
        <w:lastRenderedPageBreak/>
        <w:t xml:space="preserve">планом совместной деятельности </w:t>
      </w:r>
      <w:proofErr w:type="gramStart"/>
      <w:r w:rsidR="00D04F7E" w:rsidRPr="00284388">
        <w:rPr>
          <w:rFonts w:ascii="Times New Roman" w:hAnsi="Times New Roman" w:cs="Times New Roman"/>
          <w:sz w:val="38"/>
          <w:szCs w:val="38"/>
        </w:rPr>
        <w:t>согласно тематически</w:t>
      </w:r>
      <w:r w:rsidR="00F072D8" w:rsidRPr="00284388">
        <w:rPr>
          <w:rFonts w:ascii="Times New Roman" w:hAnsi="Times New Roman" w:cs="Times New Roman"/>
          <w:sz w:val="38"/>
          <w:szCs w:val="38"/>
        </w:rPr>
        <w:t>х</w:t>
      </w:r>
      <w:r w:rsidR="00D04F7E" w:rsidRPr="00284388">
        <w:rPr>
          <w:rFonts w:ascii="Times New Roman" w:hAnsi="Times New Roman" w:cs="Times New Roman"/>
          <w:sz w:val="38"/>
          <w:szCs w:val="38"/>
        </w:rPr>
        <w:t xml:space="preserve"> блоков</w:t>
      </w:r>
      <w:proofErr w:type="gramEnd"/>
      <w:r w:rsidR="00D04F7E" w:rsidRPr="00284388">
        <w:rPr>
          <w:rFonts w:ascii="Times New Roman" w:hAnsi="Times New Roman" w:cs="Times New Roman"/>
          <w:sz w:val="38"/>
          <w:szCs w:val="38"/>
        </w:rPr>
        <w:t xml:space="preserve"> парциальной программы «Все про то, как мы живем»</w:t>
      </w:r>
      <w:r w:rsidR="00F072D8" w:rsidRPr="00284388">
        <w:rPr>
          <w:rFonts w:ascii="Times New Roman" w:hAnsi="Times New Roman" w:cs="Times New Roman"/>
          <w:sz w:val="38"/>
          <w:szCs w:val="38"/>
        </w:rPr>
        <w:t>.</w:t>
      </w:r>
      <w:r w:rsidR="00D04F7E" w:rsidRPr="00284388">
        <w:rPr>
          <w:rFonts w:ascii="Times New Roman" w:hAnsi="Times New Roman" w:cs="Times New Roman"/>
          <w:sz w:val="38"/>
          <w:szCs w:val="38"/>
        </w:rPr>
        <w:t xml:space="preserve"> </w:t>
      </w:r>
      <w:r w:rsidR="00F072D8" w:rsidRPr="00284388">
        <w:rPr>
          <w:rFonts w:ascii="Times New Roman" w:hAnsi="Times New Roman" w:cs="Times New Roman"/>
          <w:sz w:val="38"/>
          <w:szCs w:val="38"/>
        </w:rPr>
        <w:t>М</w:t>
      </w:r>
      <w:r w:rsidR="00D04F7E" w:rsidRPr="00284388">
        <w:rPr>
          <w:rFonts w:ascii="Times New Roman" w:hAnsi="Times New Roman" w:cs="Times New Roman"/>
          <w:sz w:val="38"/>
          <w:szCs w:val="38"/>
        </w:rPr>
        <w:t>ероприятия</w:t>
      </w:r>
      <w:r w:rsidR="00F072D8" w:rsidRPr="00284388">
        <w:rPr>
          <w:rFonts w:ascii="Times New Roman" w:hAnsi="Times New Roman" w:cs="Times New Roman"/>
          <w:sz w:val="38"/>
          <w:szCs w:val="38"/>
        </w:rPr>
        <w:t xml:space="preserve"> плана совместной деятельности проводятся в различной форме</w:t>
      </w:r>
      <w:r w:rsidR="00D04F7E" w:rsidRPr="00284388">
        <w:rPr>
          <w:rFonts w:ascii="Times New Roman" w:hAnsi="Times New Roman" w:cs="Times New Roman"/>
          <w:sz w:val="38"/>
          <w:szCs w:val="38"/>
        </w:rPr>
        <w:t xml:space="preserve">: праздники и досуговые мероприятия; виртуальные экскурсии на основе проектов; совещания по вопросам патриотического и духовно-нравственного воспитания; акции патриотического содержания. </w:t>
      </w:r>
      <w:r w:rsidR="00F072D8" w:rsidRPr="00284388">
        <w:rPr>
          <w:rFonts w:ascii="Times New Roman" w:hAnsi="Times New Roman" w:cs="Times New Roman"/>
          <w:sz w:val="38"/>
          <w:szCs w:val="38"/>
        </w:rPr>
        <w:t>Деятельность в группе планируется с учетом мнения казак</w:t>
      </w:r>
      <w:r w:rsidRPr="00284388">
        <w:rPr>
          <w:rFonts w:ascii="Times New Roman" w:hAnsi="Times New Roman" w:cs="Times New Roman"/>
          <w:sz w:val="38"/>
          <w:szCs w:val="38"/>
        </w:rPr>
        <w:t>ов</w:t>
      </w:r>
      <w:r w:rsidR="00F072D8" w:rsidRPr="00284388">
        <w:rPr>
          <w:rFonts w:ascii="Times New Roman" w:hAnsi="Times New Roman" w:cs="Times New Roman"/>
          <w:sz w:val="38"/>
          <w:szCs w:val="38"/>
        </w:rPr>
        <w:t xml:space="preserve"> </w:t>
      </w:r>
      <w:r w:rsidR="00F072D8" w:rsidRPr="00284388">
        <w:rPr>
          <w:rFonts w:ascii="Times New Roman" w:hAnsi="Times New Roman" w:cs="Times New Roman"/>
          <w:color w:val="000000" w:themeColor="text1"/>
          <w:sz w:val="38"/>
          <w:szCs w:val="38"/>
        </w:rPr>
        <w:t>наставник</w:t>
      </w:r>
      <w:r w:rsidRPr="00284388">
        <w:rPr>
          <w:rFonts w:ascii="Times New Roman" w:hAnsi="Times New Roman" w:cs="Times New Roman"/>
          <w:color w:val="000000" w:themeColor="text1"/>
          <w:sz w:val="38"/>
          <w:szCs w:val="38"/>
        </w:rPr>
        <w:t>ов.</w:t>
      </w:r>
      <w:r w:rsidR="00F072D8" w:rsidRPr="00284388">
        <w:rPr>
          <w:rFonts w:ascii="Times New Roman" w:hAnsi="Times New Roman" w:cs="Times New Roman"/>
          <w:color w:val="FF0000"/>
          <w:sz w:val="38"/>
          <w:szCs w:val="38"/>
        </w:rPr>
        <w:t xml:space="preserve"> </w:t>
      </w:r>
    </w:p>
    <w:p w:rsidR="00D04F7E" w:rsidRPr="00284388" w:rsidRDefault="00F072D8" w:rsidP="000842AC">
      <w:pPr>
        <w:spacing w:after="0" w:line="0" w:lineRule="atLeast"/>
        <w:ind w:firstLine="567"/>
        <w:jc w:val="both"/>
        <w:rPr>
          <w:rFonts w:ascii="Times New Roman" w:hAnsi="Times New Roman" w:cs="Times New Roman"/>
          <w:iCs/>
          <w:color w:val="000000"/>
          <w:sz w:val="38"/>
          <w:szCs w:val="38"/>
        </w:rPr>
      </w:pPr>
      <w:r w:rsidRPr="00284388">
        <w:rPr>
          <w:rFonts w:ascii="Times New Roman" w:hAnsi="Times New Roman" w:cs="Times New Roman"/>
          <w:sz w:val="38"/>
          <w:szCs w:val="38"/>
        </w:rPr>
        <w:t>Деятельность казачьих групп</w:t>
      </w:r>
      <w:r w:rsidR="00D04F7E" w:rsidRPr="00284388">
        <w:rPr>
          <w:rFonts w:ascii="Times New Roman" w:hAnsi="Times New Roman" w:cs="Times New Roman"/>
          <w:sz w:val="38"/>
          <w:szCs w:val="38"/>
        </w:rPr>
        <w:t xml:space="preserve"> направлена на достижение следующих </w:t>
      </w:r>
      <w:r w:rsidRPr="00284388">
        <w:rPr>
          <w:rFonts w:ascii="Times New Roman" w:hAnsi="Times New Roman" w:cs="Times New Roman"/>
          <w:sz w:val="38"/>
          <w:szCs w:val="38"/>
        </w:rPr>
        <w:t>целевых ориентиров дошкольного образования</w:t>
      </w:r>
      <w:r w:rsidR="00D04F7E" w:rsidRPr="00284388">
        <w:rPr>
          <w:rFonts w:ascii="Times New Roman" w:hAnsi="Times New Roman" w:cs="Times New Roman"/>
          <w:sz w:val="38"/>
          <w:szCs w:val="38"/>
        </w:rPr>
        <w:t>: ребенок проявляет познавательный интерес</w:t>
      </w:r>
      <w:r w:rsidRPr="00284388">
        <w:rPr>
          <w:rFonts w:ascii="Times New Roman" w:hAnsi="Times New Roman" w:cs="Times New Roman"/>
          <w:sz w:val="38"/>
          <w:szCs w:val="38"/>
        </w:rPr>
        <w:t xml:space="preserve"> </w:t>
      </w:r>
      <w:r w:rsidR="00D04F7E" w:rsidRPr="00284388">
        <w:rPr>
          <w:rFonts w:ascii="Times New Roman" w:hAnsi="Times New Roman" w:cs="Times New Roman"/>
          <w:sz w:val="38"/>
          <w:szCs w:val="38"/>
        </w:rPr>
        <w:t>к окружающему миру, интересует</w:t>
      </w:r>
      <w:r w:rsidRPr="00284388">
        <w:rPr>
          <w:rFonts w:ascii="Times New Roman" w:hAnsi="Times New Roman" w:cs="Times New Roman"/>
          <w:sz w:val="38"/>
          <w:szCs w:val="38"/>
        </w:rPr>
        <w:t>ся причинно-следственными  связя</w:t>
      </w:r>
      <w:r w:rsidR="00D04F7E" w:rsidRPr="00284388">
        <w:rPr>
          <w:rFonts w:ascii="Times New Roman" w:hAnsi="Times New Roman" w:cs="Times New Roman"/>
          <w:sz w:val="38"/>
          <w:szCs w:val="38"/>
        </w:rPr>
        <w:t xml:space="preserve">ми, проявляет эмоционально-оценочное отношение к реальным поступкам, событиям с учетом культуры и традиций Краснодарского края; ребенок проявляет патриотические чувства, ощущает гордость за свою малую родину, ее достижения; ребенок обладает начальными знаниями о себе, своей семье, улице, селе, крае, стране. </w:t>
      </w:r>
    </w:p>
    <w:p w:rsidR="00DF3D69" w:rsidRPr="00284388" w:rsidRDefault="00DF3D69" w:rsidP="000842A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DF3D69" w:rsidRPr="00D87D62" w:rsidRDefault="00DF3D69" w:rsidP="000842A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B4786" w:rsidRPr="00D87D62" w:rsidRDefault="00EB4786" w:rsidP="000842A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sectPr w:rsidR="00EB4786" w:rsidRPr="00D87D62" w:rsidSect="00D87D62">
      <w:pgSz w:w="11906" w:h="16838"/>
      <w:pgMar w:top="1134" w:right="1274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7E"/>
    <w:rsid w:val="000842AC"/>
    <w:rsid w:val="00284388"/>
    <w:rsid w:val="007E5FF4"/>
    <w:rsid w:val="008D4246"/>
    <w:rsid w:val="00994F55"/>
    <w:rsid w:val="009D5451"/>
    <w:rsid w:val="009F4731"/>
    <w:rsid w:val="00B63AE8"/>
    <w:rsid w:val="00D04F7E"/>
    <w:rsid w:val="00D87D62"/>
    <w:rsid w:val="00DF3D69"/>
    <w:rsid w:val="00EB4786"/>
    <w:rsid w:val="00F072D8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3ECB5-4AF9-4CEB-B0CA-0257BD1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6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78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F4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</cp:revision>
  <cp:lastPrinted>2024-05-17T12:33:00Z</cp:lastPrinted>
  <dcterms:created xsi:type="dcterms:W3CDTF">2024-07-22T12:51:00Z</dcterms:created>
  <dcterms:modified xsi:type="dcterms:W3CDTF">2024-11-15T07:15:00Z</dcterms:modified>
</cp:coreProperties>
</file>